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882650</wp:posOffset>
            </wp:positionH>
            <wp:positionV relativeFrom="page">
              <wp:posOffset>631825</wp:posOffset>
            </wp:positionV>
            <wp:extent cx="6159500" cy="968756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68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Классный руководитель класса несет ответственность за состояние классного журнала.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3.2. Классный руководитель класса заполняет в журнале: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Титульный лист (обложку);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Оглавление.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списку, который предоставляет заместитель директора по УВР, классный руководитель записывает наименование всех предметов, изучаемых в классе, с указанием страниц в классном журнале. Названия предметов пишутся, в строгом соответствии с учебным планом школы. Развернутые страницы классного журнала (текущая успеваемость и прохождение программы):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Левая сторона развернутого листа: название учебного предмета (полностью со строчной буквы). Не допускаются сокращения в наименовании предметов: ОБЖ, МХК, ИЗО, физкультура. Списки обучающихся в алфавитном порядке (фамилия и имя полностью) на всех страницах.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Правая сторона развернутого листа: фамилия, имя, отчество учителяпредметника (полностью без сокращений);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Общие сведения об учащихся. Эта страница заполняется строго по личным делам учащихся. Сведения о родителях (место работы, занимаемая должность, контактный телефон и др.) вносится в классный журнал классным руководителем класса. Все изменения вносятся классным руководителем класса в течение учебного года.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количестве пропущенных уроков. Рекомендуется вносить сведения о пропущенных уроках еженедельно. Сводную ведомость учета посещаемости. Страница заполняется воспитателем класса на основании данных в классном журнале и по медицинским справкам в конце учебной четверти, учебного года. Сведения на этой странице могут сыграть решающую роль в аттестации школьника (отметка или н/а). Сводную ведомость учета успеваемости. Воспитатель класса аккуратно переносит отметки с предметных страниц. Если допущена ошибка, то неправильная запись аккуратно зачеркивается, рядом проставляется правильная, воспитатель класса ставит свою подпись.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проверке классного журнала администрацией школы с правой стороны страницы по окончании четверти делается запись: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Проверено: Дата. Подпись заместителя директора по УВР.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прибытия (выбытия) школьника в столбце «Фамилия и имя обучающегося» классный руководитель под фамилией и именем делает запись «Прибыл (выбыл) с … числа, … месяца … года, приказ № … от…»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Листок здоровья (список) заполняется классным руководителем класса на основании информации, которую предоставляет врач гимназии, в первую наделю учебного года. Воспитатель класса контролирует заполнение «Листка здоровья» медицинским работником гимназии. Сведения, размещенные на этой странице, должны учитываться при выборе рабочего места учащегося, при организации общественно-полезных работ, участия в конкурсах, походах, экскурсиях, требующих большой физической нагрузки.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Номер класса указывается на обложке журнала.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3.4. В случаях обучения учащихся в лечебно-профилактических учреждениях и оздоровительных учреждениях санаторного типа для детей, нуждающихся в длительном лечении, классный руководитель класса помещает в журнал копию приказа или справку об обучении в данной форме. По текущим отметкам, полученным при обучении в данных формах, классный руководитель выставляет четвертные и итоговые отметки, а также делаются соответствующие записи о переводе в следующий класс или об окончании школы.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В случае прибытия (или выбытия) ученика в течение учебного года в журнале в строке его фамилии и имени воспитатель класса записывает «прибыл (выбыл) с … числа, … месяца …года, приказ №…, от…».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4.Обязанности учителей-предметников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4.1. Каждый учитель несет персональную ответственность за сохранность классного журнала во время проведения учебных занятий, правильное и своевременное заполнение своей предметной страницы.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Классный журнал заполняется учителем в день проведения урока. Количество часов по каждой теме должно соответствовать тематическому планированию и программе учебного предмета. Количество проведенных уроков и соответствующие им записи должны совпадать.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Учитель обязан систематически проверять и оценивать знания учащихся, а также отмечать посещаемость.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4.4. Все записи в классном журнале должны вестись четко и аккуратно, без исправлений, авторучкой синего цвета. В исключительных случаях допускается делать исправления (по распоряжению директора школы), содержание которых необходимо описать в нижней части страницы, заверив их личной подписью учителя и заместителя директора по УВР с ее расшифровкой и школьной печатью. Недопустимо при исправлении в классном журнале использование закрашивающих средств.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4.5. Название учебного предмета записывается в соответствии с названием, указанным в учебном плане. Все записи по всем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 (Например: Практическая работа № 3 «Размещение топливных баз», Контрольный диктант по теме «Имя существительное» и т.п.).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4.6. При проведении лабораторных и практических работ в журнале необходимо ставить отметку о проведении инструктажа по технике безопасности в виде записи ТБ после записи темы урока.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Число и месяц Что пройдено на уроке Домашнее задание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4.7. При проведении сдвоенных уроков делается запись темы каждого урока в каждой графе.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4.8. Выставление отметок в классный журнал. Отметки за усвоение учебных программ выставляются учащимся в классный журнал в соответствии с закрепленной в Уставе образовательного учреждения балльной системы.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1-м классе осуществляется безотметочное обучение. Во 2–4-м классах общепринятыми считаются следующие символы: 2,3,4,5, н/а, н (пропуск урока). Не допускается никаких пометок карандашом или точек, постановка «минусов» и «плюсов», т.к. таких оценочных знаков не существует. Выставление в одной клеточке двух отметок со знаком дробной черты допускается только на уроках русского языка, литературы, математики.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4.9. Педагог-предметник обязан планировать опрос обучающихся и фиксировать отметки в журнале на каждом уроке. В случае оценивания знаний обучающегося “2″ (двумя баллами), учитель обязан опросить его в 2–3- дневный срок и зафиксировать отметку в журнале.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 В случае проведения тематического учета знаний (контрольная работа, зачет, сочинение, практическая или лабораторная работа и др.) отметки выставляются у всех обучающихся в графе того дня, когда проводилась промежуточная аттестация обучающихся. В случае проведения промежуточной письменной работы, рассчитанной не на весь урок, в целях получения обратной связи об уровне усвоения изучаемого материала, учитель может не выставлять в журнал неудовлетворительные отметки.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4.11. Выставление неудовлетворительных отметок на первых уроках после длительного отсутствия обучающегося (3-х и более уроков отсутствия), после каникул, не рекомендуется, так как это сдерживает развитие успехов обучающихся в их учебно-познавательной деятельности и формирует негативное отношение к учению и учебному предмету.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4.12. Элективные курсы целесообразно записывать в отдельном журнале Список обучающихся группы (из разных школ, разных классов) заполняется учителем на основании нормативного документа общеобразовательного учреждения (приказа). Заполнение страниц, отведённых для элективных курсов, осуществляется в соответствии с требованиями к ведению классных журналов. При оценивании результатов обучения учащихся на элективных курсах следует руководствоваться критериями оценивания результатов обучения учащихся, заложенными автором в программе авторского элективного курса. Система оценивания учебных курсов по выбору оценивается на основании решения педагогического совета. Оценка выставляется по балльной шкале: «5», «4», «3». Отрицательные отметки нецелесообразны. Если учебный курс составляет менее 34 часов, то в соответствии с нормативными документами возможно оценивание только в системе «зачтено – не зачтено». Курс может считаться зачтённым (или оценён отметкой), если ученик: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посетил не менее 80% занятий по этому курсу;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выполнил какую-либо зачётную работу: проект, исследование, реферат.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журнале фиксируются посещаемость и учебные достижения учащихся в зависимости от критериев оценивания результатов учебных достижений учащихся, определенных в программе авторского учебного курса.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4.13. Не следует самостоятельно, по желанию учителя проводить дополнительные вертикальные ограничительные линии. Первый урок (дата) следующей четверти записывается в следующем столбике.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4.14. На правой стороне развернутой страницы в конце итогового периода (четверть, полугодие) учитель-предметник записывает число уроков «по плану» и число фактически проведенных уроков. В конце изучения курса (в конце учебного года) после записи последнего урока и подсчета количества фактически проведенных уроков делается соответствующая запись «программа выполнена» или «программа не выполнена, отставание по программе ___ часов». Каждая запись заверяется подписью учителя. При невыполнении программы учитель сдает в учебную часть объяснительную записку и вариант скорректированной рабочей программы на следующий учебных год по данному предмету с учетом ликвидации отставания по программе (в срок 3-х рабочих дней после окончания учебного года независимо от предполагаемой учебной нагрузки на будущий учебный год). 4.15. Если православный праздник выпадает на учебный день, он обязательно записывается в журнале, т.к. урок должен быть отработан учителем, с целью прохождения программы по предмету.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Выставление итоговых оценок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5.1.Итоговые оценки учащихся за четверть, полугодие, год должны быть обоснованы.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5.2.Для объективной аттестации учащихся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5.3. За четверть (полугодие) ученик может быть не аттестован в случае пропуска учащимся более 60% учебного времени (и отсутствия трёх текущих отметок по этой причине).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5.4. При выставлении  годовых, итоговых отметок в классных журналах, итоговых отметок, не аттестованным по предмету (по уважительной или неуважительной причине, освобожденным по состоянию здоровья) ставится «-» в соответствующей графе. Записи «освобожден – осв.», «не аттестован – н/а» не практикуются.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5.5.Итоговые оценки за каждую учебную четверть выставляются в столбец, следующий непосредственно за столбцом даты последнего урока.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5.6. Годовая оценка выставляется в столбец, следующий непосредственно за столбцом оценки за последнюю четверть.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5.7. Итоговые оценки по предметам, завершающимся сдачей экзамена, выставляются в столбец, следующий непосредственно за столбцом оценки за экзамен.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Обязанности администрации общеобразовательного учреждения по работе с классным журналом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Директор общеобразовательного учреждения и его заместители обеспечивают хранение, движение классных журналов в школе и систематически осуществляют контроль правильности их ведения в целях обеспечения оптимального качества управления образовательным процессом, функционирования его организационных структур, мониторинга учебновоспитательного процесса.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6.2. Заместитель директора проводит инструктаж учителей, классных руководителей, медицинских работников по основным требованиям, предъявляемым к ведению классного журнала; дает указания учителям о четком распределении страниц классного журнала, отведенных на текущий учет успеваемости и посещаемости обучающихся на учебный год в соответствии с количеством часов, выделенных в учебном плане на каждый предмет (1 час в неделю – 2 страницы, 2 часа в неделю – 4 страницы, 3 часа в неделю – 5 страниц, 4 часа в неделю – 7 страниц, 5 часов в неделю – 8 страниц, 6 часов в неделю – 9 страниц).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Заместитель директора осуществляет систематический контроль ведения классного журнала по критериям: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выполнение программы (теоретической и практической частей);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накопляемость отметок, регулярность проверки знаний (выставление отметок за к/р, с/р, практические работы, устный опрос обучающихся, поэтапная отработка пробелов в знаниях учащихся после проведения письменных работ, количество выставленных неудовлетворительных отметок за урок, соотнесение даты проведения к/р в журнале и в рабочей программе, соотнесение текущих отметок и отметок за к/р и т.п.);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работа с неуспевающими учащимися, учащимися, оставленными на повторный курс обучения;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работа с учащимися, имеющими высокую мотивацию к учебнопознавательной деятельности;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организация повторения материала (соотнесение записей по повторяемому материалу с записями в рабочей программе);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дозировка домашних заданий;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обоснованность выставления четвертных, годовых отметок;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посещаемость;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своевременность, правильность и полнота записей в журнале, соблюдение единого орфографического режима.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6.4. Классный журнал проверяется администрацией не реже 1 раза в четверть. Контроль ведения классных журналов осуществляется по следующей схеме: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заполнение на 10 сентября включает в себя оформление титульного листа, оглавления;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списков учащихся на страницах по всем предметам, в сводной ведомости учета успеваемости, на листе сведений о количестве пропущенных уроков;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общие сведения об учащихся, их занятости, на листке здоровья;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ежемесячно журнал проверяется на предмет правильности и своевременной записи тем уроков по учебным предметам, плотности и объективности опроса, дозировки домашнего задания;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конце каждой учебной четверти (полугодия) классный журнал проверяется на предмет прохождения программы, фактического усвоения программы;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объективности выставленных четвертных (полугодовых) отметок;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наличия контрольных и текущих проверочных работ; правильности записи замены уроков;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проведения контрольных работ и т.п.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в конце учебного года классный руководитель сдает на проверку заместителю директора классный журнал только после того, как учителяпредметники отчитались по итогам года.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6.5. Кроме указанных выше обязательных проверок классного журнала могут быть целевые проверки, проводимые финансовыми органами, инспекторами отдела образования.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6.6. Директор общеобразовательного учреждения и его заместители по итогам проверки заполняют журналы на странице «Замечания по ведению классного журнала»: указывается дата проверки, выявленные замечания. По итогам повторной проверки в соответствующей графе делается отметка об устранении обнаруженных ранее замечаний. Все записи на странице «Замечания по ведению классного журнала» подкрепляются подписью проверяющего.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6.7. Классный руководитель (воспитатель) обязан в 3-дневный срок ознакомить учителей с замечаниями по ведению классного журнала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6.8. После устранения замечаний учитель в соответствующей графе на странице «Замечания по ведению классного журнала» делает запись: «выполнено».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6.9. В конце каждого учебного года журналы, проверенные и подписанные директором или заместителем директора по УВР, сдаются в архив гимназии. </w:t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  <w:sz w:val="28"/>
          <w:szCs w:val="28"/>
        </w:rPr>
        <w:t>6.10.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1313803"/>
    </w:sdtPr>
    <w:sdtContent>
      <w:p>
        <w:pPr>
          <w:pStyle w:val="Style19"/>
          <w:jc w:val="right"/>
          <w:rPr/>
        </w:pPr>
        <w:bookmarkStart w:id="0" w:name="_GoBack"/>
        <w:bookmarkEnd w:id="0"/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9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f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94fe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d94fe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Normal"/>
    <w:link w:val="40"/>
    <w:uiPriority w:val="9"/>
    <w:qFormat/>
    <w:rsid w:val="00d94fe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Normal"/>
    <w:link w:val="50"/>
    <w:uiPriority w:val="9"/>
    <w:unhideWhenUsed/>
    <w:qFormat/>
    <w:rsid w:val="00d94feb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link w:val="60"/>
    <w:uiPriority w:val="9"/>
    <w:unhideWhenUsed/>
    <w:qFormat/>
    <w:rsid w:val="00d94feb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4fe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94fe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94fe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d94feb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d94fe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d94feb"/>
    <w:rPr>
      <w:i/>
      <w:iCs/>
      <w:color w:val="808080" w:themeColor="text1" w:themeTint="7f"/>
    </w:rPr>
  </w:style>
  <w:style w:type="character" w:styleId="Style9" w:customStyle="1">
    <w:name w:val="Подзаголовок Знак"/>
    <w:basedOn w:val="DefaultParagraphFont"/>
    <w:link w:val="a5"/>
    <w:uiPriority w:val="11"/>
    <w:qFormat/>
    <w:rsid w:val="00d94fe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qFormat/>
    <w:rsid w:val="003d30c1"/>
    <w:rPr/>
  </w:style>
  <w:style w:type="character" w:styleId="Style10" w:customStyle="1">
    <w:name w:val="Верхний колонтитул Знак"/>
    <w:basedOn w:val="DefaultParagraphFont"/>
    <w:link w:val="a8"/>
    <w:uiPriority w:val="99"/>
    <w:qFormat/>
    <w:rsid w:val="003d30c1"/>
    <w:rPr/>
  </w:style>
  <w:style w:type="character" w:styleId="Style11" w:customStyle="1">
    <w:name w:val="Нижний колонтитул Знак"/>
    <w:basedOn w:val="DefaultParagraphFont"/>
    <w:link w:val="aa"/>
    <w:uiPriority w:val="99"/>
    <w:qFormat/>
    <w:rsid w:val="003d30c1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94fe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7">
    <w:name w:val="Subtitle"/>
    <w:basedOn w:val="Normal"/>
    <w:link w:val="a6"/>
    <w:uiPriority w:val="11"/>
    <w:qFormat/>
    <w:rsid w:val="00d94feb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andard" w:customStyle="1">
    <w:name w:val="Standard"/>
    <w:qFormat/>
    <w:rsid w:val="00561ab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2"/>
      <w:sz w:val="24"/>
      <w:szCs w:val="24"/>
      <w:lang w:eastAsia="zh-CN" w:bidi="hi-IN" w:val="ru-RU"/>
    </w:rPr>
  </w:style>
  <w:style w:type="paragraph" w:styleId="Style18">
    <w:name w:val="Header"/>
    <w:basedOn w:val="Normal"/>
    <w:link w:val="a9"/>
    <w:uiPriority w:val="99"/>
    <w:unhideWhenUsed/>
    <w:rsid w:val="003d30c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ab"/>
    <w:uiPriority w:val="99"/>
    <w:unhideWhenUsed/>
    <w:rsid w:val="003d30c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11</Pages>
  <Words>1916</Words>
  <Characters>13121</Characters>
  <CharactersWithSpaces>15040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2022-08-03T05:22:00Z</dcterms:created>
  <dc:creator>Ангелина Ющенко</dc:creator>
  <dc:description/>
  <dc:language>ru-RU</dc:language>
  <cp:lastModifiedBy/>
  <dcterms:modified xsi:type="dcterms:W3CDTF">2022-08-07T00:49:23Z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