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1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drawing>
          <wp:anchor behindDoc="0" distT="0" distB="0" distL="0" distR="0" simplePos="0" locked="0" layoutInCell="1" allowOverlap="1" relativeHeight="2">
            <wp:simplePos x="0" y="0"/>
            <wp:positionH relativeFrom="page">
              <wp:posOffset>810260</wp:posOffset>
            </wp:positionH>
            <wp:positionV relativeFrom="page">
              <wp:posOffset>677545</wp:posOffset>
            </wp:positionV>
            <wp:extent cx="6247130" cy="9167495"/>
            <wp:effectExtent l="0" t="0" r="0" b="0"/>
            <wp:wrapTopAndBottom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916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ab/>
        <w:tab/>
        <w:tab/>
        <w:tab/>
        <w:tab/>
        <w:tab/>
        <w:tab/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1.4. Образовательные достижения обучающихся подлежат текущему контролю успеваемости и промежуточной аттестации в обязательном порядке только по предметам, включенным в учебный план класса,  в котором они обучаются.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1.5. Текущий контроль успеваемости и промежуточную аттестацию обучающихся осуществляют педагогические работники в соответствии с должностными обязанностями и локальными нормативными актами Гимназии.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1.6. Результаты, полученные в ходе текущего контроля успеваемости и промежуточной аттестации за отчетный период (учебный год, четверть), являются документальной основой для составления ежегодного публичного доклада руководителя о результатах деятельности Гимназии, отчета о самообследовании, публикуются на официальном сайте в установленном порядке с соблюдением положений Федерального закона от 27.07.2006 № 152-ФЗ "О персональных данных".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1.7. Основными потребителями информации о результатах текущего контроля успеваемости и промежуточной аттестации являются участники образовательных отношений: педагоги, обучающиеся и их родители (законные представители), коллегиальные органы управления Гимназии, экспертные комиссии при проведении процедур лицензирования и аккредитации, учредитель.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1.8. Положение о формах, периодичности, порядке текущего контроля успеваемости и промежуточной аттестации обучающихся в Гимназии разрабатывается педагогическим советом, согласовывается с представительными органами обучающихся, родителей, работников и утверждается приказом руководителя Гимназии.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1.9. В настоящее Положение в установленном порядке могут вноситься изменения и (или) дополнения.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2. Текущий контроль успеваемости обучающихся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Текущий контроль успеваемости обучающихся – систематическая проверка образовательных достижений обучающихся, проводимая педагогом  в ходе осуществления образовательной деятельности в соответствии с образовательной программой (рабочей программой, курса, модуля, дисциплины).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2.1. Цель текущего контроля успеваемости заключается в: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– </w:t>
      </w:r>
      <w:r>
        <w:rPr>
          <w:rFonts w:cs="Times New Roman" w:ascii="Times New Roman" w:hAnsi="Times New Roman"/>
          <w:sz w:val="24"/>
          <w:szCs w:val="24"/>
        </w:rPr>
        <w:t>определении степени освоения обучающимися основной образовательной программы начального общего образования в течение учебного года по всем учебным предметам, курсам, дисциплинам (модулям) учебного плана во всех классах;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– </w:t>
      </w:r>
      <w:r>
        <w:rPr>
          <w:rFonts w:cs="Times New Roman" w:ascii="Times New Roman" w:hAnsi="Times New Roman"/>
          <w:sz w:val="24"/>
          <w:szCs w:val="24"/>
        </w:rPr>
        <w:t>коррекции рабочих программ учебных предметов, курсов, дисциплин (модулей) в зависимости от анализа темпа, качества, особенностей освоения изученного материала;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– </w:t>
      </w:r>
      <w:r>
        <w:rPr>
          <w:rFonts w:cs="Times New Roman" w:ascii="Times New Roman" w:hAnsi="Times New Roman"/>
          <w:sz w:val="24"/>
          <w:szCs w:val="24"/>
        </w:rPr>
        <w:t>предупреждении неуспеваемости;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2.2. Текущий контроль успеваемости обучающихся в Гимназии проводится: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– </w:t>
      </w:r>
      <w:r>
        <w:rPr>
          <w:rFonts w:cs="Times New Roman" w:ascii="Times New Roman" w:hAnsi="Times New Roman"/>
          <w:sz w:val="24"/>
          <w:szCs w:val="24"/>
        </w:rPr>
        <w:t>поурочно, по темам;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– </w:t>
      </w:r>
      <w:r>
        <w:rPr>
          <w:rFonts w:cs="Times New Roman" w:ascii="Times New Roman" w:hAnsi="Times New Roman"/>
          <w:sz w:val="24"/>
          <w:szCs w:val="24"/>
        </w:rPr>
        <w:t>по учебным четвертям;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– </w:t>
      </w:r>
      <w:r>
        <w:rPr>
          <w:rFonts w:cs="Times New Roman" w:ascii="Times New Roman" w:hAnsi="Times New Roman"/>
          <w:sz w:val="24"/>
          <w:szCs w:val="24"/>
        </w:rPr>
        <w:t>в форме: диагностики (стартовой - в начале учебного года, промежуточной за четверть или полугодие, итоговой за год);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-  устных и письменных ответов; 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защиты проектов; и др.;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2.3. Периодичность и формы текущего контроля успеваемости обучающихся: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2.3.1. поурочный  контроль или контроль по темам: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– </w:t>
      </w:r>
      <w:r>
        <w:rPr>
          <w:rFonts w:cs="Times New Roman" w:ascii="Times New Roman" w:hAnsi="Times New Roman"/>
          <w:sz w:val="24"/>
          <w:szCs w:val="24"/>
        </w:rPr>
        <w:t>определяется педагогами Гимназии самостоятельно с учетом требований федеральных государственных образовательных стандартов общего образования (по уровням образования), индивидуальных особенностей обучающихся соответствующего класса/группы, содержанием образовательной программы, используемых образовательных технологий;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– </w:t>
      </w:r>
      <w:r>
        <w:rPr>
          <w:rFonts w:cs="Times New Roman" w:ascii="Times New Roman" w:hAnsi="Times New Roman"/>
          <w:sz w:val="24"/>
          <w:szCs w:val="24"/>
        </w:rPr>
        <w:t>указывается в рабочей программе учебных предметов, курсов, дисциплин (модулей);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2.3.2. по учебным четвертям/семестрам и (или) полугодиям определяется на основании результатов текущего контроля успеваемости в следующем порядке: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– </w:t>
      </w:r>
      <w:r>
        <w:rPr>
          <w:rFonts w:cs="Times New Roman" w:ascii="Times New Roman" w:hAnsi="Times New Roman"/>
          <w:sz w:val="24"/>
          <w:szCs w:val="24"/>
        </w:rPr>
        <w:t>по четвертям – во 2-4-х классах по предметам с недельной нагрузкой 1 час;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2.4. Текущий контроль успеваемости обучающихся: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2.4.1. в 1-х классах осуществляется: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– </w:t>
      </w:r>
      <w:r>
        <w:rPr>
          <w:rFonts w:cs="Times New Roman" w:ascii="Times New Roman" w:hAnsi="Times New Roman"/>
          <w:sz w:val="24"/>
          <w:szCs w:val="24"/>
        </w:rPr>
        <w:t>без фиксации образовательных результатов в виде отметок;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 используется только годовая внутренняя (положительная) оценка по достижению метапредметных результатов пройденных программ по основным предметам;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2.4.2. во 2–4 -ых классах осуществляется: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– </w:t>
      </w:r>
      <w:r>
        <w:rPr>
          <w:rFonts w:cs="Times New Roman" w:ascii="Times New Roman" w:hAnsi="Times New Roman"/>
          <w:sz w:val="24"/>
          <w:szCs w:val="24"/>
        </w:rPr>
        <w:t>в виде отметок по 5-ти балльной шкале по учебным предметам, курсам, дисциплинам (модулям);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– </w:t>
      </w:r>
      <w:r>
        <w:rPr>
          <w:rFonts w:cs="Times New Roman" w:ascii="Times New Roman" w:hAnsi="Times New Roman"/>
          <w:sz w:val="24"/>
          <w:szCs w:val="24"/>
        </w:rPr>
        <w:t>по дисциплинам физическая культура, музыка, изобразительное искусство оценки могут дублироваться по аттестации дополнительного образования других образовательных учреждений или иметь оценку «зачтено» 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2.4.3. за устный ответ отметка выставляется учителем в ходе урока и заносится в классный журнал и дневник обучающегося;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2.4.4. за письменный ответ отметка выставляется учителем в классный журнал в порядке, определенным Положением о системе оценивания учебных достижений обучающихся в Гимназии;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2.4.5. проведение текущего контроля не допускается сразу после длительного пропуска занятий по уважительной причине с выставлением неудовлетворительной отметки;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2.4.7. порядок выставления отметок по результатам текущего контроля за четверть/полугодие/за год: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– </w:t>
      </w:r>
      <w:r>
        <w:rPr>
          <w:rFonts w:cs="Times New Roman" w:ascii="Times New Roman" w:hAnsi="Times New Roman"/>
          <w:sz w:val="24"/>
          <w:szCs w:val="24"/>
        </w:rPr>
        <w:t xml:space="preserve">обучающимся, пропустившим по уважительной причине, подтвержденной соответствующими документами, 2/3 или 65%  учебного времени, отметка за четверть/полугодие не выставляется. 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Текущий контроль указанных обучающихся осуществляется в индивидуальном порядке администрацией Гимназии в соответствии с графиком, согласованным с педагогическим советом Гимназии и родителями (законными представителями) обучающихся;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– </w:t>
      </w:r>
      <w:r>
        <w:rPr>
          <w:rFonts w:cs="Times New Roman" w:ascii="Times New Roman" w:hAnsi="Times New Roman"/>
          <w:sz w:val="24"/>
          <w:szCs w:val="24"/>
        </w:rPr>
        <w:t>отметки обучающихся за четверть/полугодие/ за год выставляются на основании результатов текущего контроля успеваемости, осуществляемого по темам/поурочно   за 3 дня до начала каникул или начала промежуточной/итоговой аттестации;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2.4.9 текущий контроль в рамках внеурочной деятельности определятся ее моделью, формой организации занятий, особенностями выбранного направления  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3. Промежуточная аттестация обучающихся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3.1. Целью промежуточной аттестации обучающихся является определение степени освоения ими учебного материала по пройденным учебным предметам, курсам, дисциплинам (модулям) в рамках освоения основных образовательных программ общего образования (по уровням общего образования) за учебный год.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3.2. Промежуточную аттестацию в Гимназии: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3.2.1. в обязательном порядке проходят обучающиеся, осваивающие основные общеобразовательные программы начального общего образования;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3.3. Промежуточная аттестация обучающихся может проводиться в форме: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– </w:t>
      </w:r>
      <w:r>
        <w:rPr>
          <w:rFonts w:cs="Times New Roman" w:ascii="Times New Roman" w:hAnsi="Times New Roman"/>
          <w:sz w:val="24"/>
          <w:szCs w:val="24"/>
        </w:rPr>
        <w:t>комплексной контрольной работы;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– </w:t>
      </w:r>
      <w:r>
        <w:rPr>
          <w:rFonts w:cs="Times New Roman" w:ascii="Times New Roman" w:hAnsi="Times New Roman"/>
          <w:sz w:val="24"/>
          <w:szCs w:val="24"/>
        </w:rPr>
        <w:t>итоговой контрольной работы;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– </w:t>
      </w:r>
      <w:r>
        <w:rPr>
          <w:rFonts w:cs="Times New Roman" w:ascii="Times New Roman" w:hAnsi="Times New Roman"/>
          <w:sz w:val="24"/>
          <w:szCs w:val="24"/>
        </w:rPr>
        <w:t>письменных и устных работ;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– </w:t>
      </w:r>
      <w:r>
        <w:rPr>
          <w:rFonts w:cs="Times New Roman" w:ascii="Times New Roman" w:hAnsi="Times New Roman"/>
          <w:sz w:val="24"/>
          <w:szCs w:val="24"/>
        </w:rPr>
        <w:t>тестирования;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– </w:t>
      </w:r>
      <w:r>
        <w:rPr>
          <w:rFonts w:cs="Times New Roman" w:ascii="Times New Roman" w:hAnsi="Times New Roman"/>
          <w:sz w:val="24"/>
          <w:szCs w:val="24"/>
        </w:rPr>
        <w:t>защиты индивидуального/группового проекта;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– </w:t>
      </w:r>
      <w:r>
        <w:rPr>
          <w:rFonts w:cs="Times New Roman" w:ascii="Times New Roman" w:hAnsi="Times New Roman"/>
          <w:sz w:val="24"/>
          <w:szCs w:val="24"/>
        </w:rPr>
        <w:t>иных формах, определяемых образовательными программами Гимназии и (или) индивидуальными учебными планами.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3.4. Перечень учебных предметов, курсов, дисциплин (модулей), выносимых на промежуточную аттестацию, их количество и форма проведения определяется соответствующими учебными планами и ежегодно рассматривается на заседании педагогического совета, с последующим утверждением приказом руководителя Гимназии.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3.5. Порядок проведения промежуточной аттестации обучающихся: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3.5.1. промежуточная аттестация обучающихся проводится в форме итогового контроля 1 раз в год в качестве контроля освоения учебного предмета, курса, дисциплины (модуля) и (или) образовательной программы предыдущего уровня, за исключением 1 класса;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3.5.2. на основании решения педагогического совета Гимназии и настоящего Положения к промежуточной аттестации допускаются обучающиеся: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- освоившие основную общеобразовательную программу начального общего образования за текущий учебный год;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обучающие имеющие неудовлетворительные отметки по учебным предметам,</w:t>
      </w:r>
      <w:r>
        <w:rPr>
          <w:rFonts w:ascii="Times New Roman" w:hAnsi="Times New Roman"/>
          <w:sz w:val="24"/>
          <w:szCs w:val="24"/>
        </w:rPr>
        <w:t xml:space="preserve"> вправе пройти промежуточную аттестацию по соответствующим учебным предметам не более двух раз в формах и сроках утверждённых педагогическим советом (пункт 5 статья 58 ФЗ «Об образовании в РФ»)</w:t>
      </w:r>
      <w:r>
        <w:rPr>
          <w:rFonts w:cs="Times New Roman" w:ascii="Times New Roman" w:hAnsi="Times New Roman"/>
          <w:sz w:val="24"/>
          <w:szCs w:val="24"/>
        </w:rPr>
        <w:t>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3.5.3 от промежуточной аттестации освобождаются обучающиеся: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– </w:t>
      </w:r>
      <w:r>
        <w:rPr>
          <w:rFonts w:cs="Times New Roman" w:ascii="Times New Roman" w:hAnsi="Times New Roman"/>
          <w:sz w:val="24"/>
          <w:szCs w:val="24"/>
        </w:rPr>
        <w:t>по состоянию здоровья на основании заключения медицинской организации;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– </w:t>
      </w:r>
      <w:r>
        <w:rPr>
          <w:rFonts w:cs="Times New Roman" w:ascii="Times New Roman" w:hAnsi="Times New Roman"/>
          <w:sz w:val="24"/>
          <w:szCs w:val="24"/>
        </w:rPr>
        <w:t>освоившие основные общеобразовательные программы соответствующего уровня общего образования индивидуально на дому, при условии, что по всем учебным предметам, курсам, дисциплинам (модулям) учебного плана они имеют положительные отметки;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–</w:t>
      </w:r>
      <w:r>
        <w:rPr>
          <w:rFonts w:cs="Times New Roman" w:ascii="Times New Roman" w:hAnsi="Times New Roman"/>
          <w:sz w:val="24"/>
          <w:szCs w:val="24"/>
        </w:rPr>
        <w:t>достигшие выдающихся успехов в изучении учебных предметов, курсов, дисциплин (модулей) учебного плана (победители предметных олимпиад регионального и федерального уровня);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3.5.4. промежуточная аттестация обучающихся в Гимназии проводится: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– </w:t>
      </w:r>
      <w:r>
        <w:rPr>
          <w:rFonts w:cs="Times New Roman" w:ascii="Times New Roman" w:hAnsi="Times New Roman"/>
          <w:sz w:val="24"/>
          <w:szCs w:val="24"/>
        </w:rPr>
        <w:t>в соответствии с расписанием, утвержденным руководителем Гимназии, за 14 дней до ее проведения;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– </w:t>
      </w:r>
      <w:r>
        <w:rPr>
          <w:rFonts w:cs="Times New Roman" w:ascii="Times New Roman" w:hAnsi="Times New Roman"/>
          <w:sz w:val="24"/>
          <w:szCs w:val="24"/>
        </w:rPr>
        <w:t>аттестационной комиссией, в количестве не менее 3-х человек, включающей представителя администрации Гимназии, учителя – предметника данного класса и ассистента из числа педагогов того же цикла/предметной области, утвержденной приказом руководителя Гимназии;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– </w:t>
      </w:r>
      <w:r>
        <w:rPr>
          <w:rFonts w:cs="Times New Roman" w:ascii="Times New Roman" w:hAnsi="Times New Roman"/>
          <w:sz w:val="24"/>
          <w:szCs w:val="24"/>
        </w:rPr>
        <w:t>по контрольно-измерительным материалам, прошедшими экспертизу в установленном порядке и утвержденными приказом руководителя с соблюдением режима конфиденциальности;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3.5.5. обучающиеся, заболевшие или не прошедшие промежуточную аттестацию по иным причинам, в период проведения промежуточной аттестации,  могут: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– </w:t>
      </w:r>
      <w:r>
        <w:rPr>
          <w:rFonts w:cs="Times New Roman" w:ascii="Times New Roman" w:hAnsi="Times New Roman"/>
          <w:sz w:val="24"/>
          <w:szCs w:val="24"/>
        </w:rPr>
        <w:t>быть переведены в следующий класс или на следующий курс условно;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– </w:t>
      </w:r>
      <w:r>
        <w:rPr>
          <w:rFonts w:cs="Times New Roman" w:ascii="Times New Roman" w:hAnsi="Times New Roman"/>
          <w:sz w:val="24"/>
          <w:szCs w:val="24"/>
        </w:rPr>
        <w:t>пройти промежуточную аттестацию в дополнительные сроки, определяемые графиком образовательного процесса и предназначенные для пересдачи академических задолженностей;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– </w:t>
      </w:r>
      <w:r>
        <w:rPr>
          <w:rFonts w:cs="Times New Roman" w:ascii="Times New Roman" w:hAnsi="Times New Roman"/>
          <w:sz w:val="24"/>
          <w:szCs w:val="24"/>
        </w:rPr>
        <w:t>быть освобождены от аттестации на основании п. 3.5.3 настоящего Положения.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3.6. Информация о проведении промежуточной аттестации (перечень учебных предметов, курсов, дисциплин (модулей), форма, сроки и порядок проведения) доводится до обучающихся и их родителей (законных представителей) по окончании третьей четверти/семестра (иное) посредством размещения на информационном стенде в вестибюле Гимназии, учебном кабинете, на официальном сайте Гимназии.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3.7. Порядок использования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 в качестве результатов промежуточной аттестации определяется соответствующим Положением Гимназии.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3.8. Промежуточная аттестация в рамках внеурочной деятельности в Гимназии оценивается в баллах ( или зачет/ не зачет), как результат по достижению метапредметных результатов по параллельным основным предметам.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4. Результаты промежуточной аттестации обучающихся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4.1. Обучающиеся, освоившие в полном объеме содержание образовательной программы общего образования (по уровням образования) текущего учебного года, на основании положительных результатов, в т. ч. и итогов промежуточной аттестации, переводятся в следующий класс (на соответствующий уровень образования).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4.2 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непрохождение промежуточной аттестации при отсутствии уважительных причин признаются академической задолженностью.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4.3.Обучающиеся, не прошедшие промежуточной аттестации, по уважительным причинам или имеющие академическую задолженность, переводятся в следующий класс условно.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4.4. В целях реализации позиции п. 4.2, 4.3. настоящего Положения: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4.4.1. уважительными причинами признаются: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– </w:t>
      </w:r>
      <w:r>
        <w:rPr>
          <w:rFonts w:cs="Times New Roman" w:ascii="Times New Roman" w:hAnsi="Times New Roman"/>
          <w:sz w:val="24"/>
          <w:szCs w:val="24"/>
        </w:rPr>
        <w:t>болезнь обучающегося, подтвержденная соответствующей медицинской справкой медицинской организации;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– </w:t>
      </w:r>
      <w:r>
        <w:rPr>
          <w:rFonts w:cs="Times New Roman" w:ascii="Times New Roman" w:hAnsi="Times New Roman"/>
          <w:sz w:val="24"/>
          <w:szCs w:val="24"/>
        </w:rPr>
        <w:t>трагические обстоятельства семейного характера;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–</w:t>
      </w:r>
      <w:r>
        <w:rPr>
          <w:rFonts w:cs="Times New Roman" w:ascii="Times New Roman" w:hAnsi="Times New Roman"/>
          <w:sz w:val="24"/>
          <w:szCs w:val="24"/>
        </w:rPr>
        <w:t>обстоятельства непреодолимой силы, определяемые в соответствии с Гражданским кодексом РФ;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4.4.2. академическая задолженность – это 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непрохождение промежуточной аттестации при отсутствии уважительных причин;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4.4.3. условный перевод в следующий класс – это перевод обучающихся, не прошедших промежуточную аттестацию по уважительным причинам или имеющим академическую задолженность, с обязательной ликвидацией академической задолженности в установленные сроки.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5. Ликвидация академической задолженности обучающимися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5.1. Права, обязанности участников образовательных отношений по ликвидации академической задолженности: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*  обучающиеся </w:t>
      </w:r>
      <w:r>
        <w:rPr>
          <w:rFonts w:cs="Times New Roman" w:ascii="Times New Roman" w:hAnsi="Times New Roman"/>
          <w:b/>
          <w:sz w:val="24"/>
          <w:szCs w:val="24"/>
        </w:rPr>
        <w:t>обязаны ликвидировать академическую задолженность</w:t>
      </w:r>
      <w:r>
        <w:rPr>
          <w:rFonts w:cs="Times New Roman" w:ascii="Times New Roman" w:hAnsi="Times New Roman"/>
          <w:sz w:val="24"/>
          <w:szCs w:val="24"/>
        </w:rPr>
        <w:t xml:space="preserve"> по учебным предметам, курсам, дисциплинам (модулям) предыдущего учебного года в сроки, установленные </w:t>
      </w:r>
      <w:r>
        <w:rPr>
          <w:rFonts w:cs="Times New Roman" w:ascii="Times New Roman" w:hAnsi="Times New Roman"/>
          <w:b/>
          <w:sz w:val="24"/>
          <w:szCs w:val="24"/>
        </w:rPr>
        <w:t>приказом руководителя Гимназии</w:t>
      </w:r>
      <w:r>
        <w:rPr>
          <w:rFonts w:cs="Times New Roman" w:ascii="Times New Roman" w:hAnsi="Times New Roman"/>
          <w:sz w:val="24"/>
          <w:szCs w:val="24"/>
        </w:rPr>
        <w:t>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*  обучающиеся </w:t>
      </w:r>
      <w:r>
        <w:rPr>
          <w:rFonts w:cs="Times New Roman" w:ascii="Times New Roman" w:hAnsi="Times New Roman"/>
          <w:b/>
          <w:sz w:val="24"/>
          <w:szCs w:val="24"/>
        </w:rPr>
        <w:t>имеют право</w:t>
      </w:r>
      <w:r>
        <w:rPr>
          <w:rFonts w:cs="Times New Roman" w:ascii="Times New Roman" w:hAnsi="Times New Roman"/>
          <w:sz w:val="24"/>
          <w:szCs w:val="24"/>
        </w:rPr>
        <w:t>: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* пройти промежуточную аттестацию по соответствующим учебным предметам, курсам, дисциплинам (модулям) не более двух раз в пределах одного года с момента образования академической задолженности, не включая время болезни обучающегося и (или) иных уважительных причин;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* получать консультации по учебным предметам, курсам, дисциплинам (модулям);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* получать информацию о сроках и датах работы комиссий по сдаче академических задолженностей;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* получать помощь педагога-психолога (иное);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5.2. общеобразовательная организация  при организации и проведении промежуточной аттестации обучающихся обязана: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* создать условия обучающимся для ликвидации академических задолженностей;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* обеспечить контроль за своевременностью ликвидации академических задолженностей;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*создать комиссию для проведения сдачи академических задолженностей (промежуточной аттестации обучающихся во второй раз);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5.3. родители (законные представители) обучающихся обязаны: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* создать условия обучающемуся для ликвидации академической задолженности;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* обеспечить контроль за своевременностью ликвидации обучающимся академической задолженности;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* нести ответственность за ликвидацию обучающимся академической задолженности в течение следующего учебного года;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5.4. для проведения промежуточной аттестации во второй раз в Гимназии создается соответствующая комиссия: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spacing w:lineRule="auto" w:line="360" w:before="0"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комиссия формируется по предметному принципу;</w:t>
      </w:r>
    </w:p>
    <w:p>
      <w:pPr>
        <w:pStyle w:val="ListParagraph"/>
        <w:numPr>
          <w:ilvl w:val="0"/>
          <w:numId w:val="1"/>
        </w:numPr>
        <w:spacing w:lineRule="auto" w:line="360" w:before="0"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состав предметной комиссии определяется руководителем Гимназии (или структурного подразделения (предметного методического объединения, кафедры) в количестве не менее 3-х человек;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– </w:t>
      </w:r>
      <w:r>
        <w:rPr>
          <w:rFonts w:cs="Times New Roman" w:ascii="Times New Roman" w:hAnsi="Times New Roman"/>
          <w:sz w:val="24"/>
          <w:szCs w:val="24"/>
        </w:rPr>
        <w:t>состав комиссии утверждается приказом руководителя Гимназии;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5.5. решение предметной комиссии оформляется протоколом приема промежуточной аттестации обучающихся по учебному предмету, курсу, дисциплине (модулю);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5.6. обучающиеся, не ликвидировавшие в течение года с момента образования академической задолженности по общеобразовательным программам соответствующего уровня общего образования, по усмотрению их родителей (законных представителей) и на основании заявления могут быть: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*  оставлены на повторное обучение;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*  переведены на обучение по адаптированным основным образовательным программам в соответствии с рекомендациями психолого-медико-педагогической комиссии;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* переведены на обучение по индивидуальному учебному плану (в пределах осваиваемой образовательной программы) в порядке, установленном Положением об индивидуальном учебном плане Гимназии;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6. Повторное обучение обучающихся в связи с неаттестацией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6.1. Обучающиеся могут быть оставлены на повторное обучение по заявлению родителей (законных представителей) только при условии наличия не ликвидированных в установленные сроки академических задолженностей, а не на основании: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* мнения родителей (законных представителей) о том, что ребенок не освоил программу обучения по учебному предмету/части образовательной программы/образовательной программы по причине большого числа пропусков уроков/дней;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* пропуска уроков/дней по уважительной и неуважительной причине.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6.2. Обучающиеся 1– го класса могут быть оставлены на повторный год обучения: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* в соответствии с рекомендациями психолого-медико-педагогической комиссии (по согласованию с родителями (законными представителями));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* с согласия родителей (законных представителей) в соответствии с мотивированным заключением педагогического совета Гимназии о не усвоении обучающимся программы 1 класса.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7. Промежуточная аттестация внеурочной деятельности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7.1. Обучающиеся, освоившие в полном объеме содержание внеурочной ( или дополнительной) образовательной программы текущего учебного года, на основании положительных результатов (зачет),  переводятся в следующий класс.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7.2. Формой промежуточной аттестации по внеурочной деятельности могут быть: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* результаты достижения метапредметных результатов по основным предметам;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*  тестирования;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*  защиты индивидуального/группового проекта;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*  зачет или перезачет - аналогичного курса как в Гимназии, так в другой образовательной организации дополнительного образования;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* участия в конкурсах, олимпиадах, праздничных мероприятиях;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7.3. В следующий класс могут быть переведены обучающиеся, имеющие по итогам учебного года любой положительный результат.   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8. Порядок внесения изменений и (или) дополнений в Положение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8.1. Инициатива внесения изменений и (или)дополнений в настоящее Положение может исходить от органов коллегиального управления, представительных органов работников, обучающихся, родителей, администрации Гимназии.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8.2. Изменения и (или)дополнения в настоящее Положение подлежат открытому общественному обсуждению на заседаниях коллегиальных органов управления Гимназии и указанных в п. 9.1. представительных органов.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8.3. Изменения в настоящее Положение вносятся в случае их одобрения органами, указанными в п. 9.1., и утверждаются приказом руководителя Гимназии.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8.4. Внесенные изменения вступают в силу с учебного года, следующего за годом принятия решения о внесении изменений.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  <w:bookmarkStart w:id="0" w:name="_GoBack"/>
      <w:bookmarkStart w:id="1" w:name="_GoBack"/>
      <w:bookmarkEnd w:id="1"/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8"/>
          <w:szCs w:val="28"/>
        </w:rPr>
        <w:t>С п</w:t>
      </w:r>
      <w:r>
        <w:rPr>
          <w:rFonts w:cs="Times New Roman" w:ascii="Times New Roman" w:hAnsi="Times New Roman"/>
          <w:b/>
          <w:sz w:val="24"/>
          <w:szCs w:val="24"/>
        </w:rPr>
        <w:t>оложением о формах, периодичности, порядке текущего контроля успеваемости и промежуточной аттестации обучающихся частного общеобразовательного учреждения «Православная гимназия во имя святителя Игнатия Брянчанинова»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Ознакомлены, согласны: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Normal"/>
        <w:spacing w:lineRule="auto" w:line="360" w:before="0" w:after="0"/>
        <w:jc w:val="both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Symbol">
    <w:charset w:val="02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5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rFonts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9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>
    <w:name w:val="ListLabel 1"/>
    <w:qFormat/>
    <w:rPr>
      <w:rFonts w:ascii="Times New Roman" w:hAnsi="Times New Roman" w:eastAsia="" w:cs="Times New Roman"/>
      <w:sz w:val="24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ohit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uiPriority w:val="34"/>
    <w:qFormat/>
    <w:rsid w:val="0074508a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LibreOffice/6.0.7.3$Linux_X86_64 LibreOffice_project/00m0$Build-3</Application>
  <Pages>11</Pages>
  <Words>1926</Words>
  <Characters>17093</Characters>
  <CharactersWithSpaces>18958</CharactersWithSpaces>
  <Paragraphs>132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2022-08-04T05:12:00Z</dcterms:created>
  <dc:creator>Юра</dc:creator>
  <dc:description/>
  <dc:language>ru-RU</dc:language>
  <cp:lastModifiedBy/>
  <cp:lastPrinted>2022-08-04T05:09:00Z</cp:lastPrinted>
  <dcterms:modified xsi:type="dcterms:W3CDTF">2022-08-07T01:07:51Z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